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6AFD6" w14:textId="77777777" w:rsidR="00452379" w:rsidRPr="00947ABB" w:rsidRDefault="00452379" w:rsidP="00136469">
      <w:pPr>
        <w:tabs>
          <w:tab w:val="left" w:pos="6096"/>
        </w:tabs>
        <w:spacing w:line="276" w:lineRule="auto"/>
      </w:pPr>
    </w:p>
    <w:p w14:paraId="7AE48326" w14:textId="77777777" w:rsidR="00BB5646" w:rsidRPr="00947ABB" w:rsidRDefault="00BB5646" w:rsidP="00136469">
      <w:pPr>
        <w:spacing w:line="276" w:lineRule="auto"/>
      </w:pPr>
    </w:p>
    <w:p w14:paraId="2B8843EA" w14:textId="77777777" w:rsidR="00BB5646" w:rsidRPr="00947ABB" w:rsidRDefault="00BB5646" w:rsidP="00136469">
      <w:pPr>
        <w:spacing w:line="276" w:lineRule="auto"/>
      </w:pPr>
    </w:p>
    <w:p w14:paraId="25A22C45" w14:textId="77777777" w:rsidR="00BB5646" w:rsidRPr="005609EB" w:rsidRDefault="00BB5646" w:rsidP="00136469">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136469">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263582DD" w:rsidR="00232A2F" w:rsidRPr="00C21F2D" w:rsidRDefault="00AF5113" w:rsidP="00136469">
      <w:pPr>
        <w:spacing w:line="276" w:lineRule="auto"/>
        <w:ind w:left="2438"/>
        <w:rPr>
          <w:rFonts w:ascii="Franklin Gothic Medium Cond" w:hAnsi="Franklin Gothic Medium Cond"/>
          <w:color w:val="E32329" w:themeColor="background2"/>
          <w:sz w:val="22"/>
          <w:szCs w:val="22"/>
        </w:rPr>
      </w:pPr>
      <w:r>
        <w:rPr>
          <w:rFonts w:ascii="Franklin Gothic Medium Cond" w:hAnsi="Franklin Gothic Medium Cond"/>
          <w:color w:val="E32329" w:themeColor="background2"/>
          <w:sz w:val="22"/>
          <w:szCs w:val="22"/>
        </w:rPr>
        <w:t>JANVIER 2022</w:t>
      </w:r>
    </w:p>
    <w:p w14:paraId="11CAD272" w14:textId="77777777" w:rsidR="00BB5646" w:rsidRPr="00947ABB" w:rsidRDefault="00BB5646" w:rsidP="00136469">
      <w:pPr>
        <w:spacing w:line="276" w:lineRule="auto"/>
        <w:ind w:left="2438"/>
        <w:rPr>
          <w:rFonts w:ascii="DINCond-Bold" w:hAnsi="DINCond-Bold"/>
          <w:sz w:val="19"/>
          <w:szCs w:val="19"/>
        </w:rPr>
      </w:pPr>
    </w:p>
    <w:p w14:paraId="2CF81597" w14:textId="77777777" w:rsidR="00BB5646" w:rsidRPr="00947ABB" w:rsidRDefault="00BB5646" w:rsidP="00136469">
      <w:pPr>
        <w:spacing w:line="276" w:lineRule="auto"/>
        <w:ind w:left="2438"/>
        <w:rPr>
          <w:rFonts w:ascii="DINCond-Bold" w:hAnsi="DINCond-Bold"/>
          <w:sz w:val="19"/>
          <w:szCs w:val="19"/>
        </w:rPr>
      </w:pPr>
    </w:p>
    <w:p w14:paraId="589099F4" w14:textId="5FB0810F" w:rsidR="00CF3BBC" w:rsidRDefault="00CF3BBC" w:rsidP="00136469">
      <w:pPr>
        <w:spacing w:line="276" w:lineRule="auto"/>
        <w:ind w:left="2438"/>
        <w:rPr>
          <w:rFonts w:ascii="DINCond-Bold" w:hAnsi="DINCond-Bold"/>
          <w:sz w:val="19"/>
          <w:szCs w:val="19"/>
        </w:rPr>
      </w:pPr>
    </w:p>
    <w:p w14:paraId="752140F7" w14:textId="77777777" w:rsidR="00CB631D" w:rsidRPr="00947ABB" w:rsidRDefault="00CB631D" w:rsidP="00136469">
      <w:pPr>
        <w:spacing w:line="276" w:lineRule="auto"/>
        <w:ind w:left="2438"/>
        <w:rPr>
          <w:rFonts w:ascii="DINCond-Bold" w:hAnsi="DINCond-Bold"/>
          <w:sz w:val="19"/>
          <w:szCs w:val="19"/>
        </w:rPr>
      </w:pPr>
    </w:p>
    <w:p w14:paraId="1279B8CB" w14:textId="41DCCE22" w:rsidR="00F47E42" w:rsidRPr="00CA5F42" w:rsidRDefault="002D54D3" w:rsidP="00114A45">
      <w:pPr>
        <w:spacing w:after="240"/>
        <w:ind w:left="2410"/>
        <w:rPr>
          <w:rFonts w:ascii="Franklin Gothic Medium Cond" w:hAnsi="Franklin Gothic Medium Cond"/>
          <w:b/>
          <w:caps/>
          <w:sz w:val="48"/>
          <w:szCs w:val="22"/>
        </w:rPr>
      </w:pPr>
      <w:r w:rsidRPr="00CA5F42">
        <w:rPr>
          <w:rFonts w:ascii="Franklin Gothic Medium Cond" w:hAnsi="Franklin Gothic Medium Cond"/>
          <w:b/>
          <w:caps/>
          <w:sz w:val="48"/>
          <w:szCs w:val="22"/>
        </w:rPr>
        <w:t xml:space="preserve">VÉHICULES UTILITAIRES : </w:t>
      </w:r>
      <w:r w:rsidR="00701529" w:rsidRPr="00CA5F42">
        <w:rPr>
          <w:rFonts w:ascii="Franklin Gothic Medium Cond" w:hAnsi="Franklin Gothic Medium Cond"/>
          <w:b/>
          <w:caps/>
          <w:sz w:val="48"/>
          <w:szCs w:val="22"/>
        </w:rPr>
        <w:t>renault trucks</w:t>
      </w:r>
      <w:r w:rsidR="008F178E" w:rsidRPr="00CA5F42">
        <w:rPr>
          <w:rFonts w:ascii="Franklin Gothic Medium Cond" w:hAnsi="Franklin Gothic Medium Cond"/>
          <w:b/>
          <w:caps/>
          <w:sz w:val="48"/>
          <w:szCs w:val="22"/>
        </w:rPr>
        <w:t xml:space="preserve"> ANNONCE </w:t>
      </w:r>
      <w:r w:rsidRPr="00CA5F42">
        <w:rPr>
          <w:rFonts w:ascii="Franklin Gothic Medium Cond" w:hAnsi="Franklin Gothic Medium Cond"/>
          <w:b/>
          <w:caps/>
          <w:sz w:val="48"/>
          <w:szCs w:val="22"/>
        </w:rPr>
        <w:t>LA COMMERCIALISATION DU</w:t>
      </w:r>
      <w:r w:rsidR="008F178E" w:rsidRPr="00CA5F42">
        <w:rPr>
          <w:rFonts w:ascii="Franklin Gothic Medium Cond" w:hAnsi="Franklin Gothic Medium Cond"/>
          <w:b/>
          <w:caps/>
          <w:sz w:val="48"/>
          <w:szCs w:val="22"/>
        </w:rPr>
        <w:t xml:space="preserve"> TRAFIC</w:t>
      </w:r>
      <w:r w:rsidRPr="00CA5F42">
        <w:rPr>
          <w:rFonts w:ascii="Franklin Gothic Medium Cond" w:hAnsi="Franklin Gothic Medium Cond"/>
          <w:b/>
          <w:caps/>
          <w:sz w:val="48"/>
          <w:szCs w:val="22"/>
        </w:rPr>
        <w:t xml:space="preserve"> </w:t>
      </w:r>
    </w:p>
    <w:p w14:paraId="2C4A4CAF" w14:textId="77777777" w:rsidR="00097D63" w:rsidRDefault="00097D63" w:rsidP="00852599">
      <w:pPr>
        <w:pStyle w:val="TEXTECOURANT"/>
        <w:spacing w:line="276" w:lineRule="auto"/>
        <w:rPr>
          <w:b/>
          <w:color w:val="auto"/>
          <w:sz w:val="20"/>
          <w:szCs w:val="20"/>
        </w:rPr>
      </w:pPr>
    </w:p>
    <w:p w14:paraId="1A6C998B" w14:textId="43123364" w:rsidR="00852599" w:rsidRDefault="00CA6632" w:rsidP="00852599">
      <w:pPr>
        <w:pStyle w:val="TEXTECOURANT"/>
        <w:spacing w:line="276" w:lineRule="auto"/>
        <w:rPr>
          <w:b/>
          <w:color w:val="auto"/>
          <w:sz w:val="20"/>
          <w:szCs w:val="20"/>
        </w:rPr>
      </w:pPr>
      <w:r w:rsidRPr="00CA5F42">
        <w:rPr>
          <w:b/>
          <w:color w:val="auto"/>
          <w:sz w:val="20"/>
          <w:szCs w:val="20"/>
        </w:rPr>
        <w:t xml:space="preserve">Renault </w:t>
      </w:r>
      <w:r w:rsidR="00AA395B" w:rsidRPr="00CA5F42">
        <w:rPr>
          <w:b/>
          <w:color w:val="auto"/>
          <w:sz w:val="20"/>
          <w:szCs w:val="20"/>
        </w:rPr>
        <w:t>Trucks</w:t>
      </w:r>
      <w:r w:rsidR="00E635AE">
        <w:rPr>
          <w:b/>
          <w:color w:val="auto"/>
          <w:sz w:val="20"/>
          <w:szCs w:val="20"/>
        </w:rPr>
        <w:t xml:space="preserve"> confirme son ambition </w:t>
      </w:r>
      <w:r w:rsidR="00E635AE" w:rsidRPr="00E635AE">
        <w:rPr>
          <w:b/>
          <w:color w:val="auto"/>
          <w:sz w:val="20"/>
          <w:szCs w:val="20"/>
        </w:rPr>
        <w:t>de proposer une solution de transport pour tous les professionnels.</w:t>
      </w:r>
      <w:r w:rsidR="00E635AE">
        <w:rPr>
          <w:b/>
          <w:color w:val="auto"/>
          <w:sz w:val="20"/>
          <w:szCs w:val="20"/>
        </w:rPr>
        <w:t xml:space="preserve"> Le constructeur </w:t>
      </w:r>
      <w:r w:rsidR="00AA395B" w:rsidRPr="00CA5F42">
        <w:rPr>
          <w:b/>
          <w:color w:val="auto"/>
          <w:sz w:val="20"/>
          <w:szCs w:val="20"/>
        </w:rPr>
        <w:t xml:space="preserve">étend sa gamme </w:t>
      </w:r>
      <w:r w:rsidR="00A379E1">
        <w:rPr>
          <w:b/>
          <w:color w:val="auto"/>
          <w:sz w:val="20"/>
          <w:szCs w:val="20"/>
        </w:rPr>
        <w:t>avec</w:t>
      </w:r>
      <w:r w:rsidR="00873DC0" w:rsidRPr="00CA5F42">
        <w:rPr>
          <w:b/>
          <w:color w:val="auto"/>
          <w:sz w:val="20"/>
          <w:szCs w:val="20"/>
        </w:rPr>
        <w:t xml:space="preserve"> la commercialisation d’un nouveau véhicule </w:t>
      </w:r>
      <w:r w:rsidR="003C70A1">
        <w:rPr>
          <w:b/>
          <w:color w:val="auto"/>
          <w:sz w:val="20"/>
          <w:szCs w:val="20"/>
        </w:rPr>
        <w:t xml:space="preserve">utilitaire </w:t>
      </w:r>
      <w:r w:rsidR="00873DC0" w:rsidRPr="00CA5F42">
        <w:rPr>
          <w:b/>
          <w:color w:val="auto"/>
          <w:sz w:val="20"/>
          <w:szCs w:val="20"/>
        </w:rPr>
        <w:t xml:space="preserve">: le Renault Trucks </w:t>
      </w:r>
      <w:r w:rsidR="00AA395B" w:rsidRPr="00CA5F42">
        <w:rPr>
          <w:b/>
          <w:color w:val="auto"/>
          <w:sz w:val="20"/>
          <w:szCs w:val="20"/>
        </w:rPr>
        <w:t>Trafic</w:t>
      </w:r>
      <w:r w:rsidR="00C10993">
        <w:rPr>
          <w:b/>
          <w:color w:val="auto"/>
          <w:sz w:val="20"/>
          <w:szCs w:val="20"/>
        </w:rPr>
        <w:t xml:space="preserve"> </w:t>
      </w:r>
      <w:r w:rsidR="00C10993" w:rsidRPr="00CA5F42">
        <w:rPr>
          <w:b/>
          <w:color w:val="auto"/>
          <w:sz w:val="20"/>
          <w:szCs w:val="20"/>
        </w:rPr>
        <w:t>Red Edition</w:t>
      </w:r>
      <w:r w:rsidR="00AA395B" w:rsidRPr="00CA5F42">
        <w:rPr>
          <w:b/>
          <w:color w:val="auto"/>
          <w:sz w:val="20"/>
          <w:szCs w:val="20"/>
        </w:rPr>
        <w:t>. </w:t>
      </w:r>
      <w:r w:rsidR="00F56258" w:rsidRPr="00CA5F42">
        <w:rPr>
          <w:b/>
          <w:color w:val="auto"/>
          <w:sz w:val="20"/>
          <w:szCs w:val="20"/>
        </w:rPr>
        <w:t xml:space="preserve">Ce nouveau modèle sera disponible </w:t>
      </w:r>
      <w:r w:rsidR="00097D63">
        <w:rPr>
          <w:b/>
          <w:color w:val="auto"/>
          <w:sz w:val="20"/>
          <w:szCs w:val="20"/>
        </w:rPr>
        <w:t xml:space="preserve">courant </w:t>
      </w:r>
      <w:r w:rsidR="00C10993" w:rsidRPr="00CA5F42">
        <w:rPr>
          <w:b/>
          <w:color w:val="auto"/>
          <w:sz w:val="20"/>
          <w:szCs w:val="20"/>
        </w:rPr>
        <w:t>2022</w:t>
      </w:r>
      <w:r w:rsidR="00C10993">
        <w:rPr>
          <w:b/>
          <w:color w:val="auto"/>
          <w:sz w:val="20"/>
          <w:szCs w:val="20"/>
        </w:rPr>
        <w:t xml:space="preserve"> </w:t>
      </w:r>
      <w:r w:rsidR="00E62435">
        <w:rPr>
          <w:b/>
          <w:color w:val="auto"/>
          <w:sz w:val="20"/>
          <w:szCs w:val="20"/>
        </w:rPr>
        <w:t xml:space="preserve">en France, </w:t>
      </w:r>
      <w:r w:rsidR="00C10993">
        <w:rPr>
          <w:b/>
          <w:color w:val="auto"/>
          <w:sz w:val="20"/>
          <w:szCs w:val="20"/>
        </w:rPr>
        <w:t xml:space="preserve">en </w:t>
      </w:r>
      <w:r w:rsidR="00831721">
        <w:rPr>
          <w:b/>
          <w:color w:val="auto"/>
          <w:sz w:val="20"/>
          <w:szCs w:val="20"/>
        </w:rPr>
        <w:t xml:space="preserve">Belgique, </w:t>
      </w:r>
      <w:r w:rsidR="00C10993">
        <w:rPr>
          <w:b/>
          <w:color w:val="auto"/>
          <w:sz w:val="20"/>
          <w:szCs w:val="20"/>
        </w:rPr>
        <w:t xml:space="preserve">en </w:t>
      </w:r>
      <w:r w:rsidR="00831721">
        <w:rPr>
          <w:b/>
          <w:color w:val="auto"/>
          <w:sz w:val="20"/>
          <w:szCs w:val="20"/>
        </w:rPr>
        <w:t xml:space="preserve">Suisse, </w:t>
      </w:r>
      <w:r w:rsidR="00C10993">
        <w:rPr>
          <w:b/>
          <w:color w:val="auto"/>
          <w:sz w:val="20"/>
          <w:szCs w:val="20"/>
        </w:rPr>
        <w:t xml:space="preserve">en </w:t>
      </w:r>
      <w:r w:rsidR="00831721">
        <w:rPr>
          <w:b/>
          <w:color w:val="auto"/>
          <w:sz w:val="20"/>
          <w:szCs w:val="20"/>
        </w:rPr>
        <w:t>Irlande</w:t>
      </w:r>
      <w:r w:rsidR="00E62435">
        <w:rPr>
          <w:b/>
          <w:color w:val="auto"/>
          <w:sz w:val="20"/>
          <w:szCs w:val="20"/>
        </w:rPr>
        <w:t xml:space="preserve"> et </w:t>
      </w:r>
      <w:r w:rsidR="00C10993">
        <w:rPr>
          <w:b/>
          <w:color w:val="auto"/>
          <w:sz w:val="20"/>
          <w:szCs w:val="20"/>
        </w:rPr>
        <w:t xml:space="preserve">au </w:t>
      </w:r>
      <w:r w:rsidR="00E62435">
        <w:rPr>
          <w:b/>
          <w:color w:val="auto"/>
          <w:sz w:val="20"/>
          <w:szCs w:val="20"/>
        </w:rPr>
        <w:t>Royaume-Uni</w:t>
      </w:r>
      <w:r w:rsidR="00852599">
        <w:rPr>
          <w:b/>
          <w:color w:val="auto"/>
          <w:sz w:val="20"/>
          <w:szCs w:val="20"/>
        </w:rPr>
        <w:t>.</w:t>
      </w:r>
      <w:r w:rsidR="00C10993">
        <w:rPr>
          <w:b/>
          <w:color w:val="auto"/>
          <w:sz w:val="20"/>
          <w:szCs w:val="20"/>
        </w:rPr>
        <w:t xml:space="preserve"> </w:t>
      </w:r>
    </w:p>
    <w:p w14:paraId="3D91217C" w14:textId="03BE5F60" w:rsidR="00852599" w:rsidRDefault="00852599" w:rsidP="00852599">
      <w:pPr>
        <w:pStyle w:val="TEXTECOURANT"/>
        <w:spacing w:line="276" w:lineRule="auto"/>
        <w:rPr>
          <w:b/>
          <w:color w:val="auto"/>
          <w:sz w:val="20"/>
          <w:szCs w:val="20"/>
        </w:rPr>
      </w:pPr>
    </w:p>
    <w:p w14:paraId="302983B5" w14:textId="77777777" w:rsidR="00430F76" w:rsidRDefault="00380A4E" w:rsidP="00430F76">
      <w:pPr>
        <w:pStyle w:val="TEXTECOURANT"/>
        <w:spacing w:line="276" w:lineRule="auto"/>
        <w:rPr>
          <w:bCs/>
          <w:color w:val="auto"/>
          <w:sz w:val="20"/>
          <w:szCs w:val="20"/>
        </w:rPr>
      </w:pPr>
      <w:r>
        <w:rPr>
          <w:bCs/>
          <w:color w:val="auto"/>
          <w:sz w:val="20"/>
          <w:szCs w:val="20"/>
        </w:rPr>
        <w:t>Adaptée aux professionnels évoluant dans les domaines de la longue distance, construction, distribution ou</w:t>
      </w:r>
      <w:r w:rsidR="002A6C74">
        <w:rPr>
          <w:bCs/>
          <w:color w:val="auto"/>
          <w:sz w:val="20"/>
          <w:szCs w:val="20"/>
        </w:rPr>
        <w:t xml:space="preserve"> </w:t>
      </w:r>
      <w:r>
        <w:rPr>
          <w:bCs/>
          <w:color w:val="auto"/>
          <w:sz w:val="20"/>
          <w:szCs w:val="20"/>
        </w:rPr>
        <w:t>livraison, l</w:t>
      </w:r>
      <w:r w:rsidR="006E2759">
        <w:rPr>
          <w:bCs/>
          <w:color w:val="auto"/>
          <w:sz w:val="20"/>
          <w:szCs w:val="20"/>
        </w:rPr>
        <w:t>a gamme de véhicules</w:t>
      </w:r>
      <w:r w:rsidR="00EE4768">
        <w:rPr>
          <w:bCs/>
          <w:color w:val="auto"/>
          <w:sz w:val="20"/>
          <w:szCs w:val="20"/>
        </w:rPr>
        <w:t xml:space="preserve"> </w:t>
      </w:r>
      <w:r w:rsidR="006E2759">
        <w:rPr>
          <w:bCs/>
          <w:color w:val="auto"/>
          <w:sz w:val="20"/>
          <w:szCs w:val="20"/>
        </w:rPr>
        <w:t xml:space="preserve">proposée par </w:t>
      </w:r>
      <w:r w:rsidR="004E6B1B">
        <w:rPr>
          <w:bCs/>
          <w:color w:val="auto"/>
          <w:sz w:val="20"/>
          <w:szCs w:val="20"/>
        </w:rPr>
        <w:t>Renault Trucks</w:t>
      </w:r>
      <w:r w:rsidR="006E2759">
        <w:rPr>
          <w:bCs/>
          <w:color w:val="auto"/>
          <w:sz w:val="20"/>
          <w:szCs w:val="20"/>
        </w:rPr>
        <w:t xml:space="preserve"> est l’une des plus larges du marché</w:t>
      </w:r>
      <w:r w:rsidR="002A6C74">
        <w:rPr>
          <w:bCs/>
          <w:color w:val="auto"/>
          <w:sz w:val="20"/>
          <w:szCs w:val="20"/>
        </w:rPr>
        <w:t>.</w:t>
      </w:r>
      <w:r w:rsidR="001D7291" w:rsidRPr="001D7291">
        <w:rPr>
          <w:bCs/>
          <w:color w:val="auto"/>
          <w:sz w:val="20"/>
          <w:szCs w:val="20"/>
        </w:rPr>
        <w:t xml:space="preserve"> </w:t>
      </w:r>
    </w:p>
    <w:p w14:paraId="16E5F752" w14:textId="77777777" w:rsidR="00430F76" w:rsidRDefault="00430F76" w:rsidP="00430F76">
      <w:pPr>
        <w:pStyle w:val="TEXTECOURANT"/>
        <w:spacing w:line="276" w:lineRule="auto"/>
        <w:rPr>
          <w:bCs/>
          <w:color w:val="auto"/>
          <w:sz w:val="20"/>
          <w:szCs w:val="20"/>
        </w:rPr>
      </w:pPr>
    </w:p>
    <w:p w14:paraId="172771BA" w14:textId="468A66DF" w:rsidR="00430F76" w:rsidRDefault="00684935" w:rsidP="00430F76">
      <w:pPr>
        <w:pStyle w:val="TEXTECOURANT"/>
        <w:spacing w:line="276" w:lineRule="auto"/>
        <w:rPr>
          <w:bCs/>
          <w:color w:val="auto"/>
          <w:sz w:val="20"/>
          <w:szCs w:val="20"/>
        </w:rPr>
      </w:pPr>
      <w:r>
        <w:rPr>
          <w:bCs/>
          <w:color w:val="auto"/>
          <w:sz w:val="20"/>
          <w:szCs w:val="20"/>
        </w:rPr>
        <w:t>D</w:t>
      </w:r>
      <w:r w:rsidR="00813302">
        <w:rPr>
          <w:bCs/>
          <w:color w:val="auto"/>
          <w:sz w:val="20"/>
          <w:szCs w:val="20"/>
        </w:rPr>
        <w:t xml:space="preserve">epuis plus de 35 ans, Renault Trucks met son expertise centenaire du poids lourd </w:t>
      </w:r>
      <w:r w:rsidR="00EF5384" w:rsidRPr="00CA5F42">
        <w:rPr>
          <w:rFonts w:eastAsia="Times New Roman" w:cs="Arial"/>
          <w:color w:val="000000"/>
          <w:sz w:val="20"/>
          <w:szCs w:val="20"/>
        </w:rPr>
        <w:t xml:space="preserve">et la densité de son réseau </w:t>
      </w:r>
      <w:r w:rsidR="00813302">
        <w:rPr>
          <w:bCs/>
          <w:color w:val="auto"/>
          <w:sz w:val="20"/>
          <w:szCs w:val="20"/>
        </w:rPr>
        <w:t>au service du véhicule utilitaire</w:t>
      </w:r>
      <w:r w:rsidR="00916061">
        <w:rPr>
          <w:bCs/>
          <w:color w:val="auto"/>
          <w:sz w:val="20"/>
          <w:szCs w:val="20"/>
        </w:rPr>
        <w:t>.</w:t>
      </w:r>
      <w:r w:rsidR="00FF4836">
        <w:rPr>
          <w:bCs/>
          <w:color w:val="auto"/>
          <w:sz w:val="20"/>
          <w:szCs w:val="20"/>
        </w:rPr>
        <w:t xml:space="preserve"> </w:t>
      </w:r>
      <w:r w:rsidR="003C70A1">
        <w:rPr>
          <w:bCs/>
          <w:color w:val="auto"/>
          <w:sz w:val="20"/>
          <w:szCs w:val="20"/>
        </w:rPr>
        <w:t>Et l</w:t>
      </w:r>
      <w:r w:rsidR="00916061">
        <w:rPr>
          <w:bCs/>
          <w:color w:val="auto"/>
          <w:sz w:val="20"/>
          <w:szCs w:val="20"/>
        </w:rPr>
        <w:t xml:space="preserve">e constructeur </w:t>
      </w:r>
      <w:r w:rsidR="00244ECC">
        <w:rPr>
          <w:bCs/>
          <w:color w:val="auto"/>
          <w:sz w:val="20"/>
          <w:szCs w:val="20"/>
        </w:rPr>
        <w:t>français enregistre</w:t>
      </w:r>
      <w:r w:rsidR="00FF4836">
        <w:rPr>
          <w:bCs/>
          <w:color w:val="auto"/>
          <w:sz w:val="20"/>
          <w:szCs w:val="20"/>
        </w:rPr>
        <w:t>, depuis plusieurs années,</w:t>
      </w:r>
      <w:r w:rsidR="00EE0079">
        <w:rPr>
          <w:bCs/>
          <w:color w:val="auto"/>
          <w:sz w:val="20"/>
          <w:szCs w:val="20"/>
        </w:rPr>
        <w:t xml:space="preserve"> </w:t>
      </w:r>
      <w:r w:rsidR="00EE0079" w:rsidRPr="00B141B6">
        <w:rPr>
          <w:bCs/>
          <w:color w:val="auto"/>
          <w:sz w:val="20"/>
          <w:szCs w:val="20"/>
        </w:rPr>
        <w:t xml:space="preserve">une progression constante de ses performances sur </w:t>
      </w:r>
      <w:r w:rsidR="00C10993">
        <w:rPr>
          <w:bCs/>
          <w:color w:val="auto"/>
          <w:sz w:val="20"/>
          <w:szCs w:val="20"/>
        </w:rPr>
        <w:t>c</w:t>
      </w:r>
      <w:r w:rsidR="00EE0079" w:rsidRPr="00B141B6">
        <w:rPr>
          <w:bCs/>
          <w:color w:val="auto"/>
          <w:sz w:val="20"/>
          <w:szCs w:val="20"/>
        </w:rPr>
        <w:t>e segment</w:t>
      </w:r>
      <w:r w:rsidR="00C10993">
        <w:rPr>
          <w:bCs/>
          <w:color w:val="auto"/>
          <w:sz w:val="20"/>
          <w:szCs w:val="20"/>
        </w:rPr>
        <w:t xml:space="preserve">. </w:t>
      </w:r>
    </w:p>
    <w:p w14:paraId="3B024C75" w14:textId="77777777" w:rsidR="00430F76" w:rsidRDefault="00430F76" w:rsidP="003C70A1">
      <w:pPr>
        <w:pStyle w:val="TEXTECOURANT"/>
        <w:spacing w:line="276" w:lineRule="auto"/>
        <w:rPr>
          <w:bCs/>
          <w:color w:val="auto"/>
          <w:sz w:val="20"/>
          <w:szCs w:val="20"/>
        </w:rPr>
      </w:pPr>
    </w:p>
    <w:p w14:paraId="02E2B58B" w14:textId="4E9FA022" w:rsidR="002A6C74" w:rsidRDefault="002A1974" w:rsidP="003C70A1">
      <w:pPr>
        <w:pStyle w:val="TEXTECOURANT"/>
        <w:spacing w:line="276" w:lineRule="auto"/>
        <w:rPr>
          <w:bCs/>
          <w:color w:val="auto"/>
          <w:sz w:val="20"/>
          <w:szCs w:val="20"/>
        </w:rPr>
      </w:pPr>
      <w:r>
        <w:rPr>
          <w:bCs/>
          <w:color w:val="auto"/>
          <w:sz w:val="20"/>
          <w:szCs w:val="20"/>
        </w:rPr>
        <w:t>En 2022, l</w:t>
      </w:r>
      <w:r w:rsidR="0029195D">
        <w:rPr>
          <w:bCs/>
          <w:color w:val="auto"/>
          <w:sz w:val="20"/>
          <w:szCs w:val="20"/>
        </w:rPr>
        <w:t xml:space="preserve">e marché du véhicule utilitaire </w:t>
      </w:r>
      <w:r>
        <w:rPr>
          <w:bCs/>
          <w:color w:val="auto"/>
          <w:sz w:val="20"/>
          <w:szCs w:val="20"/>
        </w:rPr>
        <w:t>s’annonce encore</w:t>
      </w:r>
      <w:r w:rsidR="0029195D">
        <w:rPr>
          <w:bCs/>
          <w:color w:val="auto"/>
          <w:sz w:val="20"/>
          <w:szCs w:val="20"/>
        </w:rPr>
        <w:t xml:space="preserve"> très dynamique, porté par le boom du e-commerce</w:t>
      </w:r>
      <w:r w:rsidR="00FA5335">
        <w:rPr>
          <w:bCs/>
          <w:color w:val="auto"/>
          <w:sz w:val="20"/>
          <w:szCs w:val="20"/>
        </w:rPr>
        <w:t xml:space="preserve"> et </w:t>
      </w:r>
      <w:r w:rsidR="00017B8E">
        <w:rPr>
          <w:bCs/>
          <w:color w:val="auto"/>
          <w:sz w:val="20"/>
          <w:szCs w:val="20"/>
        </w:rPr>
        <w:t>l’augmentation</w:t>
      </w:r>
      <w:r w:rsidR="007E2DC6">
        <w:rPr>
          <w:bCs/>
          <w:color w:val="auto"/>
          <w:sz w:val="20"/>
          <w:szCs w:val="20"/>
        </w:rPr>
        <w:t xml:space="preserve"> de l’activité de</w:t>
      </w:r>
      <w:r w:rsidR="00017B8E">
        <w:rPr>
          <w:bCs/>
          <w:color w:val="auto"/>
          <w:sz w:val="20"/>
          <w:szCs w:val="20"/>
        </w:rPr>
        <w:t>s</w:t>
      </w:r>
      <w:r w:rsidR="007E2DC6">
        <w:rPr>
          <w:bCs/>
          <w:color w:val="auto"/>
          <w:sz w:val="20"/>
          <w:szCs w:val="20"/>
        </w:rPr>
        <w:t xml:space="preserve"> </w:t>
      </w:r>
      <w:r w:rsidR="00017B8E">
        <w:rPr>
          <w:bCs/>
          <w:color w:val="auto"/>
          <w:sz w:val="20"/>
          <w:szCs w:val="20"/>
        </w:rPr>
        <w:t>artisans</w:t>
      </w:r>
      <w:r w:rsidR="007E2DC6">
        <w:rPr>
          <w:bCs/>
          <w:color w:val="auto"/>
          <w:sz w:val="20"/>
          <w:szCs w:val="20"/>
        </w:rPr>
        <w:t xml:space="preserve">, </w:t>
      </w:r>
      <w:r w:rsidR="003C70A1">
        <w:rPr>
          <w:bCs/>
          <w:color w:val="auto"/>
          <w:sz w:val="20"/>
          <w:szCs w:val="20"/>
        </w:rPr>
        <w:t xml:space="preserve">notamment liée </w:t>
      </w:r>
      <w:r w:rsidR="007E2DC6">
        <w:rPr>
          <w:bCs/>
          <w:color w:val="auto"/>
          <w:sz w:val="20"/>
          <w:szCs w:val="20"/>
        </w:rPr>
        <w:t>à une demande croissante de travaux d</w:t>
      </w:r>
      <w:r>
        <w:rPr>
          <w:bCs/>
          <w:color w:val="auto"/>
          <w:sz w:val="20"/>
          <w:szCs w:val="20"/>
        </w:rPr>
        <w:t>’amélioration de l’habitat.</w:t>
      </w:r>
      <w:r w:rsidR="0051798B">
        <w:rPr>
          <w:bCs/>
          <w:color w:val="auto"/>
          <w:sz w:val="20"/>
          <w:szCs w:val="20"/>
        </w:rPr>
        <w:t xml:space="preserve"> Pour répondre à cette</w:t>
      </w:r>
      <w:r w:rsidR="001A6797">
        <w:rPr>
          <w:bCs/>
          <w:color w:val="auto"/>
          <w:sz w:val="20"/>
          <w:szCs w:val="20"/>
        </w:rPr>
        <w:t xml:space="preserve"> diversité des </w:t>
      </w:r>
      <w:r w:rsidR="00813302">
        <w:rPr>
          <w:bCs/>
          <w:color w:val="auto"/>
          <w:sz w:val="20"/>
          <w:szCs w:val="20"/>
        </w:rPr>
        <w:t>besoins</w:t>
      </w:r>
      <w:r w:rsidR="003C70A1">
        <w:rPr>
          <w:bCs/>
          <w:color w:val="auto"/>
          <w:sz w:val="20"/>
          <w:szCs w:val="20"/>
        </w:rPr>
        <w:t xml:space="preserve"> des professionnels</w:t>
      </w:r>
      <w:r w:rsidR="001A6797">
        <w:rPr>
          <w:bCs/>
          <w:color w:val="auto"/>
          <w:sz w:val="20"/>
          <w:szCs w:val="20"/>
        </w:rPr>
        <w:t>,</w:t>
      </w:r>
      <w:r w:rsidR="007E76D8">
        <w:rPr>
          <w:bCs/>
          <w:color w:val="auto"/>
          <w:sz w:val="20"/>
          <w:szCs w:val="20"/>
        </w:rPr>
        <w:t xml:space="preserve"> Renault Trucks étend</w:t>
      </w:r>
      <w:r w:rsidR="0082750A">
        <w:rPr>
          <w:bCs/>
          <w:color w:val="auto"/>
          <w:sz w:val="20"/>
          <w:szCs w:val="20"/>
        </w:rPr>
        <w:t xml:space="preserve"> son offre </w:t>
      </w:r>
      <w:r w:rsidR="0051798B">
        <w:rPr>
          <w:bCs/>
          <w:color w:val="auto"/>
          <w:sz w:val="20"/>
          <w:szCs w:val="20"/>
        </w:rPr>
        <w:t>de véhicules utilitaires</w:t>
      </w:r>
      <w:r w:rsidR="0082750A">
        <w:rPr>
          <w:bCs/>
          <w:color w:val="auto"/>
          <w:sz w:val="20"/>
          <w:szCs w:val="20"/>
        </w:rPr>
        <w:t xml:space="preserve"> et </w:t>
      </w:r>
      <w:r w:rsidR="00FF4836">
        <w:rPr>
          <w:bCs/>
          <w:color w:val="auto"/>
          <w:sz w:val="20"/>
          <w:szCs w:val="20"/>
        </w:rPr>
        <w:t>lance</w:t>
      </w:r>
      <w:r w:rsidR="0082750A">
        <w:rPr>
          <w:bCs/>
          <w:color w:val="auto"/>
          <w:sz w:val="20"/>
          <w:szCs w:val="20"/>
        </w:rPr>
        <w:t xml:space="preserve"> la commercialisation du Trafic Red Edition.</w:t>
      </w:r>
    </w:p>
    <w:p w14:paraId="4B17D017" w14:textId="5AEEAFA9" w:rsidR="00D87ABB" w:rsidRDefault="00D87ABB" w:rsidP="00852599">
      <w:pPr>
        <w:pStyle w:val="TEXTECOURANT"/>
        <w:spacing w:line="276" w:lineRule="auto"/>
        <w:rPr>
          <w:bCs/>
          <w:color w:val="auto"/>
          <w:sz w:val="20"/>
          <w:szCs w:val="20"/>
        </w:rPr>
      </w:pPr>
    </w:p>
    <w:p w14:paraId="128E65A7" w14:textId="4B64FB32" w:rsidR="00C10993" w:rsidRDefault="0094535C" w:rsidP="00C10993">
      <w:pPr>
        <w:pStyle w:val="TEXTECOURANT"/>
        <w:spacing w:line="276" w:lineRule="auto"/>
        <w:ind w:left="2410"/>
        <w:rPr>
          <w:bCs/>
          <w:color w:val="auto"/>
          <w:sz w:val="20"/>
          <w:szCs w:val="20"/>
        </w:rPr>
      </w:pPr>
      <w:r w:rsidRPr="00CA5F42">
        <w:rPr>
          <w:bCs/>
          <w:sz w:val="20"/>
          <w:szCs w:val="20"/>
        </w:rPr>
        <w:t xml:space="preserve">Le Renault Trucks Trafic </w:t>
      </w:r>
      <w:r>
        <w:rPr>
          <w:bCs/>
          <w:sz w:val="20"/>
          <w:szCs w:val="20"/>
        </w:rPr>
        <w:t xml:space="preserve">Red Edition </w:t>
      </w:r>
      <w:r w:rsidRPr="00CA5F42">
        <w:rPr>
          <w:bCs/>
          <w:color w:val="auto"/>
          <w:sz w:val="20"/>
          <w:szCs w:val="20"/>
        </w:rPr>
        <w:t>sera disponible</w:t>
      </w:r>
      <w:r w:rsidR="00C10993">
        <w:rPr>
          <w:bCs/>
          <w:color w:val="auto"/>
          <w:sz w:val="20"/>
          <w:szCs w:val="20"/>
        </w:rPr>
        <w:t xml:space="preserve"> </w:t>
      </w:r>
      <w:r w:rsidR="00097D63">
        <w:rPr>
          <w:bCs/>
          <w:color w:val="auto"/>
          <w:sz w:val="20"/>
          <w:szCs w:val="20"/>
        </w:rPr>
        <w:t xml:space="preserve">courant </w:t>
      </w:r>
      <w:r w:rsidRPr="00CA5F42">
        <w:rPr>
          <w:bCs/>
          <w:color w:val="auto"/>
          <w:sz w:val="20"/>
          <w:szCs w:val="20"/>
        </w:rPr>
        <w:t>2022</w:t>
      </w:r>
      <w:r w:rsidR="00C10993">
        <w:rPr>
          <w:bCs/>
          <w:color w:val="auto"/>
          <w:sz w:val="20"/>
          <w:szCs w:val="20"/>
        </w:rPr>
        <w:t>, dans un premier temps,</w:t>
      </w:r>
      <w:r w:rsidR="00C10993" w:rsidRPr="00CA5F42">
        <w:rPr>
          <w:bCs/>
          <w:color w:val="auto"/>
          <w:sz w:val="20"/>
          <w:szCs w:val="20"/>
        </w:rPr>
        <w:t xml:space="preserve"> </w:t>
      </w:r>
      <w:r w:rsidR="00C10993" w:rsidRPr="00C10993">
        <w:rPr>
          <w:bCs/>
          <w:color w:val="auto"/>
          <w:sz w:val="20"/>
          <w:szCs w:val="20"/>
        </w:rPr>
        <w:t xml:space="preserve">en France, en Belgique, en Suisse, en Irlande et au Royaume-Uni. </w:t>
      </w:r>
    </w:p>
    <w:p w14:paraId="78EA9A87" w14:textId="77777777" w:rsidR="00457EA4" w:rsidRPr="00C716DF" w:rsidRDefault="00457EA4" w:rsidP="00457EA4">
      <w:pPr>
        <w:pStyle w:val="ListParagraph"/>
        <w:numPr>
          <w:ilvl w:val="0"/>
          <w:numId w:val="21"/>
        </w:numPr>
        <w:spacing w:before="100" w:beforeAutospacing="1" w:after="100" w:afterAutospacing="1" w:line="276" w:lineRule="auto"/>
        <w:ind w:left="2836" w:hanging="426"/>
        <w:jc w:val="both"/>
        <w:rPr>
          <w:rFonts w:ascii="Arial" w:eastAsia="Times New Roman" w:hAnsi="Arial" w:cs="Arial"/>
          <w:color w:val="2C2A2A"/>
          <w:sz w:val="20"/>
          <w:szCs w:val="20"/>
        </w:rPr>
      </w:pPr>
      <w:r w:rsidRPr="00C716DF">
        <w:rPr>
          <w:rFonts w:ascii="Arial" w:eastAsia="Times New Roman" w:hAnsi="Arial" w:cs="Arial"/>
          <w:b/>
          <w:bCs/>
          <w:color w:val="000000"/>
          <w:sz w:val="20"/>
          <w:szCs w:val="20"/>
        </w:rPr>
        <w:t>Red Edition : les véhicules utilitaires selon Renault Trucks </w:t>
      </w:r>
    </w:p>
    <w:p w14:paraId="6F39F6C5" w14:textId="4450D1E1" w:rsidR="00457EA4" w:rsidRDefault="00097D63" w:rsidP="00457EA4">
      <w:pPr>
        <w:spacing w:line="276" w:lineRule="auto"/>
        <w:ind w:left="2410"/>
        <w:rPr>
          <w:rFonts w:ascii="Arial" w:hAnsi="Arial"/>
          <w:bCs/>
          <w:color w:val="100E10" w:themeColor="background1"/>
          <w:sz w:val="20"/>
          <w:szCs w:val="20"/>
        </w:rPr>
      </w:pPr>
      <w:r w:rsidRPr="00097D63">
        <w:rPr>
          <w:rFonts w:ascii="Arial" w:hAnsi="Arial"/>
          <w:bCs/>
          <w:color w:val="100E10" w:themeColor="background1"/>
          <w:sz w:val="20"/>
          <w:szCs w:val="20"/>
        </w:rPr>
        <w:t xml:space="preserve">À l’instar du Renault Trucks Master, le Trafic sera commercialisé sous le sceau </w:t>
      </w:r>
      <w:r w:rsidRPr="00677A26">
        <w:rPr>
          <w:rFonts w:ascii="Arial" w:hAnsi="Arial"/>
          <w:bCs/>
          <w:color w:val="100E10" w:themeColor="background1"/>
          <w:sz w:val="20"/>
          <w:szCs w:val="20"/>
        </w:rPr>
        <w:t xml:space="preserve">Red Edition, </w:t>
      </w:r>
      <w:r w:rsidR="00EC5FC4" w:rsidRPr="00677A26">
        <w:rPr>
          <w:rFonts w:ascii="Arial" w:hAnsi="Arial"/>
          <w:bCs/>
          <w:color w:val="100E10" w:themeColor="background1"/>
          <w:sz w:val="20"/>
          <w:szCs w:val="20"/>
        </w:rPr>
        <w:t>l’offre exclusive de Renault Trucks pour sa gamme d’utilitaires</w:t>
      </w:r>
      <w:r w:rsidRPr="00677A26">
        <w:rPr>
          <w:rFonts w:ascii="Arial" w:hAnsi="Arial"/>
          <w:bCs/>
          <w:color w:val="100E10" w:themeColor="background1"/>
          <w:sz w:val="20"/>
          <w:szCs w:val="20"/>
        </w:rPr>
        <w:t>.</w:t>
      </w:r>
    </w:p>
    <w:p w14:paraId="0AF06B15" w14:textId="77777777" w:rsidR="00097D63" w:rsidRPr="00C716DF" w:rsidRDefault="00097D63" w:rsidP="00457EA4">
      <w:pPr>
        <w:spacing w:line="276" w:lineRule="auto"/>
        <w:ind w:left="2410"/>
        <w:rPr>
          <w:rFonts w:ascii="Arial" w:hAnsi="Arial"/>
          <w:bCs/>
          <w:color w:val="100E10" w:themeColor="background1"/>
          <w:sz w:val="20"/>
          <w:szCs w:val="20"/>
        </w:rPr>
      </w:pPr>
    </w:p>
    <w:p w14:paraId="076C1FC8" w14:textId="77777777" w:rsidR="00097D63" w:rsidRDefault="00457EA4" w:rsidP="00097D63">
      <w:pPr>
        <w:spacing w:line="276" w:lineRule="auto"/>
        <w:ind w:left="2410"/>
        <w:rPr>
          <w:rFonts w:ascii="Arial" w:hAnsi="Arial"/>
          <w:bCs/>
          <w:color w:val="100E10" w:themeColor="background1"/>
          <w:sz w:val="20"/>
          <w:szCs w:val="20"/>
        </w:rPr>
      </w:pPr>
      <w:r w:rsidRPr="00C716DF">
        <w:rPr>
          <w:rFonts w:ascii="Arial" w:hAnsi="Arial"/>
          <w:bCs/>
          <w:color w:val="100E10" w:themeColor="background1"/>
          <w:sz w:val="20"/>
          <w:szCs w:val="20"/>
        </w:rPr>
        <w:t xml:space="preserve">Au travers de Red Edition, Renault Trucks met son expertise poids lourds et la densité de son réseau de distribution et de réparation au service de ses clients véhicules utilitaires. </w:t>
      </w:r>
    </w:p>
    <w:p w14:paraId="18D026C8" w14:textId="77777777" w:rsidR="00097D63" w:rsidRDefault="00097D63" w:rsidP="00097D63">
      <w:pPr>
        <w:spacing w:line="276" w:lineRule="auto"/>
        <w:ind w:left="2410"/>
        <w:rPr>
          <w:rFonts w:ascii="Arial" w:hAnsi="Arial"/>
          <w:bCs/>
          <w:color w:val="100E10" w:themeColor="background1"/>
          <w:sz w:val="20"/>
          <w:szCs w:val="20"/>
        </w:rPr>
      </w:pPr>
    </w:p>
    <w:p w14:paraId="53875A24" w14:textId="77777777" w:rsidR="00097D63" w:rsidRDefault="00097D63" w:rsidP="00097D63">
      <w:pPr>
        <w:spacing w:line="276" w:lineRule="auto"/>
        <w:ind w:left="2410"/>
        <w:rPr>
          <w:rFonts w:ascii="Arial" w:hAnsi="Arial"/>
          <w:bCs/>
          <w:color w:val="100E10" w:themeColor="background1"/>
          <w:sz w:val="20"/>
          <w:szCs w:val="20"/>
        </w:rPr>
      </w:pPr>
    </w:p>
    <w:p w14:paraId="4DD64363" w14:textId="77777777" w:rsidR="00097D63" w:rsidRDefault="00097D63" w:rsidP="00097D63">
      <w:pPr>
        <w:spacing w:line="276" w:lineRule="auto"/>
        <w:ind w:left="2410"/>
        <w:rPr>
          <w:rFonts w:ascii="Arial" w:hAnsi="Arial"/>
          <w:bCs/>
          <w:color w:val="100E10" w:themeColor="background1"/>
          <w:sz w:val="20"/>
          <w:szCs w:val="20"/>
        </w:rPr>
      </w:pPr>
    </w:p>
    <w:p w14:paraId="5D3E77F8" w14:textId="77777777" w:rsidR="00097D63" w:rsidRDefault="00097D63" w:rsidP="00097D63">
      <w:pPr>
        <w:spacing w:line="276" w:lineRule="auto"/>
        <w:ind w:left="2410"/>
        <w:rPr>
          <w:rFonts w:ascii="Arial" w:hAnsi="Arial"/>
          <w:bCs/>
          <w:color w:val="100E10" w:themeColor="background1"/>
          <w:sz w:val="20"/>
          <w:szCs w:val="20"/>
        </w:rPr>
      </w:pPr>
    </w:p>
    <w:p w14:paraId="0591AA0D" w14:textId="77777777" w:rsidR="00097D63" w:rsidRDefault="00097D63" w:rsidP="00097D63">
      <w:pPr>
        <w:spacing w:line="276" w:lineRule="auto"/>
        <w:ind w:left="2410"/>
        <w:rPr>
          <w:rFonts w:ascii="Arial" w:hAnsi="Arial"/>
          <w:bCs/>
          <w:color w:val="100E10" w:themeColor="background1"/>
          <w:sz w:val="20"/>
          <w:szCs w:val="20"/>
        </w:rPr>
      </w:pPr>
    </w:p>
    <w:p w14:paraId="5D836BD5" w14:textId="77777777" w:rsidR="00097D63" w:rsidRDefault="00097D63" w:rsidP="00097D63">
      <w:pPr>
        <w:spacing w:line="276" w:lineRule="auto"/>
        <w:ind w:left="2410"/>
        <w:rPr>
          <w:rFonts w:ascii="Arial" w:hAnsi="Arial"/>
          <w:bCs/>
          <w:color w:val="100E10" w:themeColor="background1"/>
          <w:sz w:val="20"/>
          <w:szCs w:val="20"/>
        </w:rPr>
      </w:pPr>
    </w:p>
    <w:p w14:paraId="1DBCE44C" w14:textId="15CCC065" w:rsidR="00457EA4" w:rsidRPr="00C716DF" w:rsidRDefault="00457EA4" w:rsidP="00097D63">
      <w:pPr>
        <w:spacing w:line="276" w:lineRule="auto"/>
        <w:rPr>
          <w:rFonts w:ascii="Arial" w:hAnsi="Arial"/>
          <w:bCs/>
          <w:color w:val="100E10" w:themeColor="background1"/>
          <w:sz w:val="20"/>
          <w:szCs w:val="20"/>
        </w:rPr>
      </w:pPr>
      <w:r w:rsidRPr="00C716DF">
        <w:rPr>
          <w:rFonts w:ascii="Arial" w:hAnsi="Arial"/>
          <w:bCs/>
          <w:color w:val="100E10" w:themeColor="background1"/>
          <w:sz w:val="20"/>
          <w:szCs w:val="20"/>
        </w:rPr>
        <w:t>Le constructeur offre à ses clients la garantie d’un service adapté au besoin des professionnels du transport : des techniciens experts dans la maintenance et la réparation de tout type de camion, une prise en charge rapide du véhicule sur des créneaux horaires étendus et adaptés aux horaires des conducteurs, un service d’assistance 24/7, ou encore la mise à disposition de véhicules relais en cas d’immobilisation de l’utilitaire du client.</w:t>
      </w:r>
    </w:p>
    <w:p w14:paraId="1E3BD6A1" w14:textId="25A10C12" w:rsidR="00401403" w:rsidRPr="00C716DF" w:rsidRDefault="00401403" w:rsidP="00F208AF">
      <w:pPr>
        <w:pStyle w:val="TEXTECOURANT"/>
        <w:spacing w:line="276" w:lineRule="auto"/>
        <w:ind w:left="0"/>
        <w:rPr>
          <w:bCs/>
          <w:sz w:val="20"/>
          <w:szCs w:val="20"/>
        </w:rPr>
      </w:pPr>
    </w:p>
    <w:p w14:paraId="2E58DE7D" w14:textId="77777777" w:rsidR="00F208AF" w:rsidRDefault="00F208AF" w:rsidP="00F208AF">
      <w:pPr>
        <w:pStyle w:val="TEXTECOURANT"/>
        <w:spacing w:line="276" w:lineRule="auto"/>
        <w:ind w:left="0"/>
        <w:rPr>
          <w:bCs/>
          <w:color w:val="auto"/>
          <w:sz w:val="20"/>
          <w:szCs w:val="20"/>
        </w:rPr>
      </w:pPr>
    </w:p>
    <w:p w14:paraId="1F685B19" w14:textId="017B8442" w:rsidR="00401403" w:rsidRDefault="00401403" w:rsidP="00F208AF">
      <w:pPr>
        <w:pStyle w:val="TEXTECOURANT"/>
        <w:spacing w:line="276" w:lineRule="auto"/>
        <w:ind w:left="0"/>
        <w:rPr>
          <w:bCs/>
          <w:color w:val="auto"/>
          <w:sz w:val="20"/>
          <w:szCs w:val="20"/>
        </w:rPr>
      </w:pPr>
    </w:p>
    <w:p w14:paraId="389A4C13" w14:textId="77777777" w:rsidR="00401403" w:rsidRDefault="00401403" w:rsidP="00F208AF">
      <w:pPr>
        <w:spacing w:line="276" w:lineRule="auto"/>
        <w:rPr>
          <w:rFonts w:ascii="Arial" w:hAnsi="Arial" w:cs="Arial"/>
          <w:b/>
          <w:bCs/>
          <w:i/>
          <w:iCs/>
          <w:sz w:val="18"/>
          <w:szCs w:val="18"/>
        </w:rPr>
      </w:pPr>
      <w:r>
        <w:rPr>
          <w:rFonts w:ascii="Arial" w:hAnsi="Arial" w:cs="Arial"/>
          <w:b/>
          <w:bCs/>
          <w:i/>
          <w:iCs/>
          <w:sz w:val="18"/>
          <w:szCs w:val="18"/>
        </w:rPr>
        <w:t xml:space="preserve">À propos de Renault Trucks </w:t>
      </w:r>
    </w:p>
    <w:p w14:paraId="126554D0" w14:textId="77777777" w:rsidR="00401403" w:rsidRDefault="00401403" w:rsidP="00F208AF">
      <w:pPr>
        <w:spacing w:line="276" w:lineRule="auto"/>
        <w:rPr>
          <w:rFonts w:ascii="Arial" w:hAnsi="Arial" w:cs="Arial"/>
          <w:sz w:val="18"/>
          <w:szCs w:val="18"/>
        </w:rPr>
      </w:pPr>
    </w:p>
    <w:p w14:paraId="54737638" w14:textId="77777777" w:rsidR="00401403" w:rsidRDefault="00401403" w:rsidP="00F208AF">
      <w:pPr>
        <w:spacing w:line="276" w:lineRule="auto"/>
        <w:rPr>
          <w:rFonts w:ascii="Arial" w:hAnsi="Arial" w:cs="Arial"/>
          <w:sz w:val="18"/>
          <w:szCs w:val="18"/>
        </w:rPr>
      </w:pPr>
      <w:r>
        <w:rPr>
          <w:rFonts w:ascii="Arial" w:hAnsi="Arial" w:cs="Arial"/>
          <w:sz w:val="18"/>
          <w:szCs w:val="18"/>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6C8B2732" w14:textId="77777777" w:rsidR="00401403" w:rsidRDefault="00401403" w:rsidP="00F208AF">
      <w:pPr>
        <w:spacing w:line="276" w:lineRule="auto"/>
        <w:rPr>
          <w:rFonts w:ascii="Arial" w:hAnsi="Arial" w:cs="Arial"/>
          <w:sz w:val="18"/>
          <w:szCs w:val="18"/>
        </w:rPr>
      </w:pPr>
    </w:p>
    <w:p w14:paraId="316B95BD" w14:textId="77777777" w:rsidR="00401403" w:rsidRDefault="00401403" w:rsidP="00F208AF">
      <w:pPr>
        <w:spacing w:line="276" w:lineRule="auto"/>
        <w:rPr>
          <w:rFonts w:ascii="Arial" w:hAnsi="Arial" w:cs="Arial"/>
          <w:sz w:val="18"/>
          <w:szCs w:val="18"/>
        </w:rPr>
      </w:pPr>
      <w:r>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7A8D97F6" w14:textId="77777777" w:rsidR="00401403" w:rsidRDefault="00401403" w:rsidP="00C10993">
      <w:pPr>
        <w:pStyle w:val="TEXTECOURANT"/>
        <w:spacing w:line="276" w:lineRule="auto"/>
        <w:ind w:left="2410"/>
        <w:rPr>
          <w:bCs/>
          <w:color w:val="auto"/>
          <w:sz w:val="20"/>
          <w:szCs w:val="20"/>
        </w:rPr>
      </w:pPr>
    </w:p>
    <w:p w14:paraId="7E1BD5FE" w14:textId="10B9428B" w:rsidR="00AA7095" w:rsidRDefault="00AA7095" w:rsidP="00136469">
      <w:pPr>
        <w:pStyle w:val="TEXTECOURANT"/>
        <w:spacing w:line="276" w:lineRule="auto"/>
        <w:ind w:left="0"/>
        <w:rPr>
          <w:rFonts w:cs="Arial"/>
          <w:sz w:val="18"/>
          <w:szCs w:val="22"/>
        </w:rPr>
      </w:pPr>
    </w:p>
    <w:p w14:paraId="2E3A86C5" w14:textId="1650F6DB" w:rsidR="0000460C" w:rsidRDefault="0000460C" w:rsidP="00136469">
      <w:pPr>
        <w:pStyle w:val="TEXTECOURANT"/>
        <w:spacing w:line="276" w:lineRule="auto"/>
        <w:ind w:left="0"/>
        <w:rPr>
          <w:rFonts w:cs="Arial"/>
          <w:sz w:val="18"/>
          <w:szCs w:val="22"/>
        </w:rPr>
      </w:pPr>
    </w:p>
    <w:p w14:paraId="3B1AE761" w14:textId="122B5A72" w:rsidR="0000460C" w:rsidRDefault="0000460C" w:rsidP="00136469">
      <w:pPr>
        <w:pStyle w:val="TEXTECOURANT"/>
        <w:spacing w:line="276" w:lineRule="auto"/>
        <w:ind w:left="0"/>
        <w:rPr>
          <w:rFonts w:cs="Arial"/>
          <w:sz w:val="18"/>
          <w:szCs w:val="22"/>
        </w:rPr>
      </w:pPr>
    </w:p>
    <w:p w14:paraId="2439719A" w14:textId="77777777" w:rsidR="0000460C" w:rsidRDefault="0000460C" w:rsidP="00136469">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677A26" w14:paraId="68BFBD5B" w14:textId="77777777" w:rsidTr="007422D9">
        <w:trPr>
          <w:trHeight w:val="964"/>
        </w:trPr>
        <w:tc>
          <w:tcPr>
            <w:tcW w:w="4670" w:type="dxa"/>
            <w:vAlign w:val="center"/>
          </w:tcPr>
          <w:p w14:paraId="1BA849B2" w14:textId="77777777" w:rsidR="00276F2E" w:rsidRPr="00906F40" w:rsidRDefault="00276F2E" w:rsidP="00136469">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136469">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136469">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136469">
      <w:pPr>
        <w:pStyle w:val="TEXTECOURANT"/>
        <w:tabs>
          <w:tab w:val="left" w:pos="1170"/>
        </w:tabs>
        <w:spacing w:line="276" w:lineRule="auto"/>
        <w:ind w:left="0"/>
        <w:rPr>
          <w:lang w:val="en-US"/>
        </w:rPr>
      </w:pPr>
    </w:p>
    <w:p w14:paraId="59A32B57" w14:textId="77777777" w:rsidR="00F62473" w:rsidRPr="00293C1B" w:rsidRDefault="00F62473" w:rsidP="00136469">
      <w:pPr>
        <w:pStyle w:val="TEXTECOURANT"/>
        <w:spacing w:line="276" w:lineRule="auto"/>
        <w:ind w:left="0"/>
        <w:rPr>
          <w:color w:val="auto"/>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88DD8" w14:textId="77777777" w:rsidR="00D7227B" w:rsidRDefault="00D7227B" w:rsidP="00BB5646">
      <w:r>
        <w:separator/>
      </w:r>
    </w:p>
  </w:endnote>
  <w:endnote w:type="continuationSeparator" w:id="0">
    <w:p w14:paraId="3267EF41" w14:textId="77777777" w:rsidR="00D7227B" w:rsidRDefault="00D7227B"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39B56" w14:textId="77777777" w:rsidR="00D7227B" w:rsidRDefault="00D7227B" w:rsidP="00BB5646">
      <w:r>
        <w:separator/>
      </w:r>
    </w:p>
  </w:footnote>
  <w:footnote w:type="continuationSeparator" w:id="0">
    <w:p w14:paraId="4D3AAFD0" w14:textId="77777777" w:rsidR="00D7227B" w:rsidRDefault="00D7227B"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B8A50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A73EFF"/>
    <w:multiLevelType w:val="hybridMultilevel"/>
    <w:tmpl w:val="4D24D574"/>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7"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8"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9"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0" w15:restartNumberingAfterBreak="0">
    <w:nsid w:val="6BF15A79"/>
    <w:multiLevelType w:val="hybridMultilevel"/>
    <w:tmpl w:val="43AEDACA"/>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1" w15:restartNumberingAfterBreak="0">
    <w:nsid w:val="750F13BC"/>
    <w:multiLevelType w:val="hybridMultilevel"/>
    <w:tmpl w:val="A8E85FFC"/>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2"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6"/>
  </w:num>
  <w:num w:numId="4">
    <w:abstractNumId w:val="11"/>
  </w:num>
  <w:num w:numId="5">
    <w:abstractNumId w:val="19"/>
  </w:num>
  <w:num w:numId="6">
    <w:abstractNumId w:val="17"/>
  </w:num>
  <w:num w:numId="7">
    <w:abstractNumId w:val="15"/>
  </w:num>
  <w:num w:numId="8">
    <w:abstractNumId w:val="12"/>
  </w:num>
  <w:num w:numId="9">
    <w:abstractNumId w:val="13"/>
  </w:num>
  <w:num w:numId="10">
    <w:abstractNumId w:val="9"/>
  </w:num>
  <w:num w:numId="11">
    <w:abstractNumId w:val="22"/>
  </w:num>
  <w:num w:numId="12">
    <w:abstractNumId w:val="10"/>
  </w:num>
  <w:num w:numId="13">
    <w:abstractNumId w:val="18"/>
  </w:num>
  <w:num w:numId="14">
    <w:abstractNumId w:val="2"/>
  </w:num>
  <w:num w:numId="15">
    <w:abstractNumId w:val="3"/>
  </w:num>
  <w:num w:numId="16">
    <w:abstractNumId w:val="4"/>
  </w:num>
  <w:num w:numId="17">
    <w:abstractNumId w:val="8"/>
  </w:num>
  <w:num w:numId="18">
    <w:abstractNumId w:val="7"/>
  </w:num>
  <w:num w:numId="19">
    <w:abstractNumId w:val="14"/>
  </w:num>
  <w:num w:numId="20">
    <w:abstractNumId w:val="5"/>
  </w:num>
  <w:num w:numId="21">
    <w:abstractNumId w:val="6"/>
  </w:num>
  <w:num w:numId="22">
    <w:abstractNumId w:val="2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F5"/>
    <w:rsid w:val="000038F6"/>
    <w:rsid w:val="0000460C"/>
    <w:rsid w:val="00004946"/>
    <w:rsid w:val="000054C6"/>
    <w:rsid w:val="00005D1C"/>
    <w:rsid w:val="00005E34"/>
    <w:rsid w:val="0000641D"/>
    <w:rsid w:val="00006DE3"/>
    <w:rsid w:val="00011BDE"/>
    <w:rsid w:val="0001403B"/>
    <w:rsid w:val="00017B8E"/>
    <w:rsid w:val="000211D9"/>
    <w:rsid w:val="00021EEE"/>
    <w:rsid w:val="00023E1D"/>
    <w:rsid w:val="00024337"/>
    <w:rsid w:val="000245B9"/>
    <w:rsid w:val="00024AC3"/>
    <w:rsid w:val="000269A0"/>
    <w:rsid w:val="00026EAB"/>
    <w:rsid w:val="00027215"/>
    <w:rsid w:val="0003123C"/>
    <w:rsid w:val="00031F98"/>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3A18"/>
    <w:rsid w:val="0007786B"/>
    <w:rsid w:val="00080531"/>
    <w:rsid w:val="00081134"/>
    <w:rsid w:val="00083AEA"/>
    <w:rsid w:val="00084DC1"/>
    <w:rsid w:val="00084F2D"/>
    <w:rsid w:val="000859F1"/>
    <w:rsid w:val="00085D12"/>
    <w:rsid w:val="00087A9E"/>
    <w:rsid w:val="000912F1"/>
    <w:rsid w:val="000938C9"/>
    <w:rsid w:val="00093B1A"/>
    <w:rsid w:val="00095A75"/>
    <w:rsid w:val="0009603F"/>
    <w:rsid w:val="00097D63"/>
    <w:rsid w:val="000A12F4"/>
    <w:rsid w:val="000A132D"/>
    <w:rsid w:val="000A1D1A"/>
    <w:rsid w:val="000A4890"/>
    <w:rsid w:val="000A4D55"/>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D7868"/>
    <w:rsid w:val="000E0DFD"/>
    <w:rsid w:val="000E14E7"/>
    <w:rsid w:val="000E176F"/>
    <w:rsid w:val="000F094B"/>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4A45"/>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36469"/>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75A6"/>
    <w:rsid w:val="00182760"/>
    <w:rsid w:val="0018599D"/>
    <w:rsid w:val="001869EE"/>
    <w:rsid w:val="00187AB9"/>
    <w:rsid w:val="00192CFB"/>
    <w:rsid w:val="00193978"/>
    <w:rsid w:val="001A24B4"/>
    <w:rsid w:val="001A3535"/>
    <w:rsid w:val="001A4E49"/>
    <w:rsid w:val="001A5BCB"/>
    <w:rsid w:val="001A6797"/>
    <w:rsid w:val="001A7257"/>
    <w:rsid w:val="001A76CF"/>
    <w:rsid w:val="001B06AA"/>
    <w:rsid w:val="001B099C"/>
    <w:rsid w:val="001B20E6"/>
    <w:rsid w:val="001B301A"/>
    <w:rsid w:val="001B41D1"/>
    <w:rsid w:val="001C6899"/>
    <w:rsid w:val="001D008B"/>
    <w:rsid w:val="001D4002"/>
    <w:rsid w:val="001D459B"/>
    <w:rsid w:val="001D47A3"/>
    <w:rsid w:val="001D7291"/>
    <w:rsid w:val="001E003E"/>
    <w:rsid w:val="001E017D"/>
    <w:rsid w:val="001E25E0"/>
    <w:rsid w:val="001E2F10"/>
    <w:rsid w:val="001E38E5"/>
    <w:rsid w:val="001E579F"/>
    <w:rsid w:val="001E60B5"/>
    <w:rsid w:val="001E7CE3"/>
    <w:rsid w:val="001F063F"/>
    <w:rsid w:val="001F19D3"/>
    <w:rsid w:val="001F4B46"/>
    <w:rsid w:val="00203EEF"/>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4ECC"/>
    <w:rsid w:val="00245BBA"/>
    <w:rsid w:val="00247026"/>
    <w:rsid w:val="00251065"/>
    <w:rsid w:val="00251CD8"/>
    <w:rsid w:val="0025640D"/>
    <w:rsid w:val="0025764E"/>
    <w:rsid w:val="0026151F"/>
    <w:rsid w:val="00261A04"/>
    <w:rsid w:val="00263CF2"/>
    <w:rsid w:val="002648F7"/>
    <w:rsid w:val="002658D3"/>
    <w:rsid w:val="002678B4"/>
    <w:rsid w:val="00271A8E"/>
    <w:rsid w:val="00276F2E"/>
    <w:rsid w:val="00277155"/>
    <w:rsid w:val="002777FF"/>
    <w:rsid w:val="002809A3"/>
    <w:rsid w:val="00280CC9"/>
    <w:rsid w:val="00285828"/>
    <w:rsid w:val="00285BDE"/>
    <w:rsid w:val="00286CDA"/>
    <w:rsid w:val="00287A6A"/>
    <w:rsid w:val="0029004A"/>
    <w:rsid w:val="00290576"/>
    <w:rsid w:val="002909F5"/>
    <w:rsid w:val="0029195D"/>
    <w:rsid w:val="00293C1B"/>
    <w:rsid w:val="002951FF"/>
    <w:rsid w:val="00295676"/>
    <w:rsid w:val="00296D95"/>
    <w:rsid w:val="002A1974"/>
    <w:rsid w:val="002A1DE6"/>
    <w:rsid w:val="002A638A"/>
    <w:rsid w:val="002A6C74"/>
    <w:rsid w:val="002B0CDA"/>
    <w:rsid w:val="002B145D"/>
    <w:rsid w:val="002B1E49"/>
    <w:rsid w:val="002B4D26"/>
    <w:rsid w:val="002C1A2C"/>
    <w:rsid w:val="002D0A0F"/>
    <w:rsid w:val="002D54D3"/>
    <w:rsid w:val="002D5D6B"/>
    <w:rsid w:val="002E288B"/>
    <w:rsid w:val="002E6987"/>
    <w:rsid w:val="002F3DF2"/>
    <w:rsid w:val="002F4ACE"/>
    <w:rsid w:val="002F5CE6"/>
    <w:rsid w:val="002F71D2"/>
    <w:rsid w:val="003005CE"/>
    <w:rsid w:val="0030476E"/>
    <w:rsid w:val="0030513B"/>
    <w:rsid w:val="003070CD"/>
    <w:rsid w:val="003076F9"/>
    <w:rsid w:val="00311375"/>
    <w:rsid w:val="003116B6"/>
    <w:rsid w:val="003130A2"/>
    <w:rsid w:val="00313647"/>
    <w:rsid w:val="00315246"/>
    <w:rsid w:val="00320011"/>
    <w:rsid w:val="0032234A"/>
    <w:rsid w:val="003224E4"/>
    <w:rsid w:val="00327DC7"/>
    <w:rsid w:val="00331B08"/>
    <w:rsid w:val="00331CBE"/>
    <w:rsid w:val="0033226A"/>
    <w:rsid w:val="003324D9"/>
    <w:rsid w:val="00332B03"/>
    <w:rsid w:val="00334404"/>
    <w:rsid w:val="00334E0B"/>
    <w:rsid w:val="00335D98"/>
    <w:rsid w:val="00337C26"/>
    <w:rsid w:val="00341331"/>
    <w:rsid w:val="003417B5"/>
    <w:rsid w:val="00341DBB"/>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67DD8"/>
    <w:rsid w:val="00373A71"/>
    <w:rsid w:val="00374E49"/>
    <w:rsid w:val="00375A79"/>
    <w:rsid w:val="00376599"/>
    <w:rsid w:val="00380A4E"/>
    <w:rsid w:val="00381874"/>
    <w:rsid w:val="0038235B"/>
    <w:rsid w:val="00382953"/>
    <w:rsid w:val="00387CD3"/>
    <w:rsid w:val="00393A20"/>
    <w:rsid w:val="0039417B"/>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0A1"/>
    <w:rsid w:val="003C74C4"/>
    <w:rsid w:val="003D05B0"/>
    <w:rsid w:val="003E3A56"/>
    <w:rsid w:val="003E3CF8"/>
    <w:rsid w:val="003E4A5B"/>
    <w:rsid w:val="003F225B"/>
    <w:rsid w:val="003F40FC"/>
    <w:rsid w:val="003F4A5C"/>
    <w:rsid w:val="00401403"/>
    <w:rsid w:val="0040165C"/>
    <w:rsid w:val="0040257A"/>
    <w:rsid w:val="0040288D"/>
    <w:rsid w:val="004053AF"/>
    <w:rsid w:val="00405B8F"/>
    <w:rsid w:val="00407E9B"/>
    <w:rsid w:val="00411008"/>
    <w:rsid w:val="004113EE"/>
    <w:rsid w:val="00413919"/>
    <w:rsid w:val="00421A71"/>
    <w:rsid w:val="0042255E"/>
    <w:rsid w:val="00423B0F"/>
    <w:rsid w:val="0042613E"/>
    <w:rsid w:val="00426ECA"/>
    <w:rsid w:val="00430B13"/>
    <w:rsid w:val="00430F76"/>
    <w:rsid w:val="00431527"/>
    <w:rsid w:val="004319FE"/>
    <w:rsid w:val="00437A56"/>
    <w:rsid w:val="00437B72"/>
    <w:rsid w:val="00440ADA"/>
    <w:rsid w:val="00441051"/>
    <w:rsid w:val="004453EE"/>
    <w:rsid w:val="0044580C"/>
    <w:rsid w:val="00446047"/>
    <w:rsid w:val="0044740C"/>
    <w:rsid w:val="004507A6"/>
    <w:rsid w:val="00450B19"/>
    <w:rsid w:val="00451B9A"/>
    <w:rsid w:val="004520D6"/>
    <w:rsid w:val="00452379"/>
    <w:rsid w:val="00457EA4"/>
    <w:rsid w:val="00460288"/>
    <w:rsid w:val="004612A7"/>
    <w:rsid w:val="00466615"/>
    <w:rsid w:val="00467843"/>
    <w:rsid w:val="00474631"/>
    <w:rsid w:val="004753C0"/>
    <w:rsid w:val="00475737"/>
    <w:rsid w:val="004763D7"/>
    <w:rsid w:val="00477E38"/>
    <w:rsid w:val="004846C7"/>
    <w:rsid w:val="00485EDC"/>
    <w:rsid w:val="00486058"/>
    <w:rsid w:val="00486956"/>
    <w:rsid w:val="00490516"/>
    <w:rsid w:val="00491983"/>
    <w:rsid w:val="004920ED"/>
    <w:rsid w:val="00497093"/>
    <w:rsid w:val="004A101F"/>
    <w:rsid w:val="004A3252"/>
    <w:rsid w:val="004A6EC9"/>
    <w:rsid w:val="004B1336"/>
    <w:rsid w:val="004B2AA9"/>
    <w:rsid w:val="004C0FE6"/>
    <w:rsid w:val="004C357C"/>
    <w:rsid w:val="004C506E"/>
    <w:rsid w:val="004C5505"/>
    <w:rsid w:val="004C552F"/>
    <w:rsid w:val="004D00CD"/>
    <w:rsid w:val="004D138B"/>
    <w:rsid w:val="004D1EDD"/>
    <w:rsid w:val="004D29CF"/>
    <w:rsid w:val="004E0E1F"/>
    <w:rsid w:val="004E2E5D"/>
    <w:rsid w:val="004E6B1B"/>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1798B"/>
    <w:rsid w:val="00522BA2"/>
    <w:rsid w:val="00522D58"/>
    <w:rsid w:val="0052425B"/>
    <w:rsid w:val="00525774"/>
    <w:rsid w:val="00527425"/>
    <w:rsid w:val="00530819"/>
    <w:rsid w:val="00532030"/>
    <w:rsid w:val="00532F72"/>
    <w:rsid w:val="005343AA"/>
    <w:rsid w:val="00537D6A"/>
    <w:rsid w:val="00542BB9"/>
    <w:rsid w:val="00542E0B"/>
    <w:rsid w:val="00543795"/>
    <w:rsid w:val="005450C9"/>
    <w:rsid w:val="00546190"/>
    <w:rsid w:val="005478D8"/>
    <w:rsid w:val="005536B9"/>
    <w:rsid w:val="005538BB"/>
    <w:rsid w:val="005547AC"/>
    <w:rsid w:val="005559DE"/>
    <w:rsid w:val="00555AD9"/>
    <w:rsid w:val="0055644E"/>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1D4B"/>
    <w:rsid w:val="005B30B5"/>
    <w:rsid w:val="005B31EE"/>
    <w:rsid w:val="005B37B9"/>
    <w:rsid w:val="005B4815"/>
    <w:rsid w:val="005B6752"/>
    <w:rsid w:val="005C1088"/>
    <w:rsid w:val="005D0BD2"/>
    <w:rsid w:val="005D38A6"/>
    <w:rsid w:val="005D4984"/>
    <w:rsid w:val="005D50EB"/>
    <w:rsid w:val="005D5BCE"/>
    <w:rsid w:val="005D6AB5"/>
    <w:rsid w:val="005D7CE4"/>
    <w:rsid w:val="005E2A44"/>
    <w:rsid w:val="005E5030"/>
    <w:rsid w:val="005E5954"/>
    <w:rsid w:val="005E7628"/>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2C82"/>
    <w:rsid w:val="006143C7"/>
    <w:rsid w:val="006149CC"/>
    <w:rsid w:val="00614C3A"/>
    <w:rsid w:val="0061759A"/>
    <w:rsid w:val="006200C0"/>
    <w:rsid w:val="006212A6"/>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155B"/>
    <w:rsid w:val="006547B1"/>
    <w:rsid w:val="00654EEF"/>
    <w:rsid w:val="00657645"/>
    <w:rsid w:val="00662E34"/>
    <w:rsid w:val="00662E60"/>
    <w:rsid w:val="006632C3"/>
    <w:rsid w:val="00663B85"/>
    <w:rsid w:val="00663C3B"/>
    <w:rsid w:val="00667D20"/>
    <w:rsid w:val="00672C4E"/>
    <w:rsid w:val="0067314D"/>
    <w:rsid w:val="006744F9"/>
    <w:rsid w:val="006746AE"/>
    <w:rsid w:val="00677A26"/>
    <w:rsid w:val="00682481"/>
    <w:rsid w:val="0068329B"/>
    <w:rsid w:val="00683DE6"/>
    <w:rsid w:val="00684369"/>
    <w:rsid w:val="00684935"/>
    <w:rsid w:val="006858A5"/>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3F6F"/>
    <w:rsid w:val="006D4B6C"/>
    <w:rsid w:val="006D6062"/>
    <w:rsid w:val="006D71B9"/>
    <w:rsid w:val="006E2759"/>
    <w:rsid w:val="006E36AA"/>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22D9"/>
    <w:rsid w:val="00743C41"/>
    <w:rsid w:val="00743CF1"/>
    <w:rsid w:val="00746759"/>
    <w:rsid w:val="007515D4"/>
    <w:rsid w:val="00751698"/>
    <w:rsid w:val="00752B47"/>
    <w:rsid w:val="0075774B"/>
    <w:rsid w:val="00760495"/>
    <w:rsid w:val="0076060D"/>
    <w:rsid w:val="00760F56"/>
    <w:rsid w:val="00761387"/>
    <w:rsid w:val="00761BF1"/>
    <w:rsid w:val="00761CB1"/>
    <w:rsid w:val="00763C28"/>
    <w:rsid w:val="00766401"/>
    <w:rsid w:val="00767EDF"/>
    <w:rsid w:val="0077079A"/>
    <w:rsid w:val="00771015"/>
    <w:rsid w:val="0077637A"/>
    <w:rsid w:val="007808C6"/>
    <w:rsid w:val="0078724E"/>
    <w:rsid w:val="0079206C"/>
    <w:rsid w:val="0079432E"/>
    <w:rsid w:val="00794807"/>
    <w:rsid w:val="00795623"/>
    <w:rsid w:val="0079660E"/>
    <w:rsid w:val="007A009D"/>
    <w:rsid w:val="007A203E"/>
    <w:rsid w:val="007A5F95"/>
    <w:rsid w:val="007A64E1"/>
    <w:rsid w:val="007A6F3C"/>
    <w:rsid w:val="007A7A53"/>
    <w:rsid w:val="007B058F"/>
    <w:rsid w:val="007B086C"/>
    <w:rsid w:val="007B2115"/>
    <w:rsid w:val="007B58F0"/>
    <w:rsid w:val="007B734D"/>
    <w:rsid w:val="007C1886"/>
    <w:rsid w:val="007C1E45"/>
    <w:rsid w:val="007C3768"/>
    <w:rsid w:val="007C710A"/>
    <w:rsid w:val="007D10D8"/>
    <w:rsid w:val="007D146D"/>
    <w:rsid w:val="007D4010"/>
    <w:rsid w:val="007D5FA9"/>
    <w:rsid w:val="007E2DC6"/>
    <w:rsid w:val="007E33C6"/>
    <w:rsid w:val="007E4AF7"/>
    <w:rsid w:val="007E54FE"/>
    <w:rsid w:val="007E76D8"/>
    <w:rsid w:val="007F153E"/>
    <w:rsid w:val="007F52F6"/>
    <w:rsid w:val="007F61A3"/>
    <w:rsid w:val="00800FF9"/>
    <w:rsid w:val="008012AB"/>
    <w:rsid w:val="00804782"/>
    <w:rsid w:val="00813302"/>
    <w:rsid w:val="00814771"/>
    <w:rsid w:val="0081598A"/>
    <w:rsid w:val="00820491"/>
    <w:rsid w:val="00822D55"/>
    <w:rsid w:val="00823FA3"/>
    <w:rsid w:val="0082750A"/>
    <w:rsid w:val="00831721"/>
    <w:rsid w:val="0083237C"/>
    <w:rsid w:val="00832CBF"/>
    <w:rsid w:val="0083316F"/>
    <w:rsid w:val="00833365"/>
    <w:rsid w:val="008357FF"/>
    <w:rsid w:val="008364F0"/>
    <w:rsid w:val="00836EB1"/>
    <w:rsid w:val="0084002D"/>
    <w:rsid w:val="00841C56"/>
    <w:rsid w:val="00841F2A"/>
    <w:rsid w:val="0084490C"/>
    <w:rsid w:val="00844A30"/>
    <w:rsid w:val="00845881"/>
    <w:rsid w:val="0085129A"/>
    <w:rsid w:val="00851473"/>
    <w:rsid w:val="00852599"/>
    <w:rsid w:val="00853416"/>
    <w:rsid w:val="008565B6"/>
    <w:rsid w:val="00857EC0"/>
    <w:rsid w:val="00860CA8"/>
    <w:rsid w:val="00861219"/>
    <w:rsid w:val="008619BF"/>
    <w:rsid w:val="00862040"/>
    <w:rsid w:val="00863634"/>
    <w:rsid w:val="008647EB"/>
    <w:rsid w:val="00864ED0"/>
    <w:rsid w:val="00867842"/>
    <w:rsid w:val="00867E3D"/>
    <w:rsid w:val="00867F77"/>
    <w:rsid w:val="00870833"/>
    <w:rsid w:val="00872A47"/>
    <w:rsid w:val="00873DC0"/>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57B"/>
    <w:rsid w:val="008A78E1"/>
    <w:rsid w:val="008A7C60"/>
    <w:rsid w:val="008B0E24"/>
    <w:rsid w:val="008B24D2"/>
    <w:rsid w:val="008B3D73"/>
    <w:rsid w:val="008B5655"/>
    <w:rsid w:val="008B6B79"/>
    <w:rsid w:val="008C2DB6"/>
    <w:rsid w:val="008C3342"/>
    <w:rsid w:val="008C5603"/>
    <w:rsid w:val="008C62D8"/>
    <w:rsid w:val="008C7A8A"/>
    <w:rsid w:val="008C7B93"/>
    <w:rsid w:val="008D2179"/>
    <w:rsid w:val="008D30C0"/>
    <w:rsid w:val="008D3119"/>
    <w:rsid w:val="008D5503"/>
    <w:rsid w:val="008D6000"/>
    <w:rsid w:val="008E0C01"/>
    <w:rsid w:val="008E6562"/>
    <w:rsid w:val="008F0053"/>
    <w:rsid w:val="008F0101"/>
    <w:rsid w:val="008F11BB"/>
    <w:rsid w:val="008F178E"/>
    <w:rsid w:val="008F19BA"/>
    <w:rsid w:val="008F1CB6"/>
    <w:rsid w:val="008F253B"/>
    <w:rsid w:val="008F4837"/>
    <w:rsid w:val="008F5B11"/>
    <w:rsid w:val="008F720F"/>
    <w:rsid w:val="00900377"/>
    <w:rsid w:val="00901EF6"/>
    <w:rsid w:val="009026D7"/>
    <w:rsid w:val="00903B59"/>
    <w:rsid w:val="009079B1"/>
    <w:rsid w:val="00907C09"/>
    <w:rsid w:val="00910D3A"/>
    <w:rsid w:val="009111D4"/>
    <w:rsid w:val="00911B86"/>
    <w:rsid w:val="00911C2E"/>
    <w:rsid w:val="00913D08"/>
    <w:rsid w:val="00914F20"/>
    <w:rsid w:val="00916061"/>
    <w:rsid w:val="0091716E"/>
    <w:rsid w:val="00920BA6"/>
    <w:rsid w:val="009235E7"/>
    <w:rsid w:val="0092380B"/>
    <w:rsid w:val="00925424"/>
    <w:rsid w:val="009270E0"/>
    <w:rsid w:val="009278B7"/>
    <w:rsid w:val="009354A3"/>
    <w:rsid w:val="0094316C"/>
    <w:rsid w:val="00943AD0"/>
    <w:rsid w:val="00943DC7"/>
    <w:rsid w:val="0094535C"/>
    <w:rsid w:val="00945CBE"/>
    <w:rsid w:val="009463D7"/>
    <w:rsid w:val="00946D40"/>
    <w:rsid w:val="00947ABB"/>
    <w:rsid w:val="00950303"/>
    <w:rsid w:val="0095081A"/>
    <w:rsid w:val="00951426"/>
    <w:rsid w:val="00955958"/>
    <w:rsid w:val="00962FF0"/>
    <w:rsid w:val="00966795"/>
    <w:rsid w:val="00970EDA"/>
    <w:rsid w:val="00971B24"/>
    <w:rsid w:val="0097346A"/>
    <w:rsid w:val="009750DE"/>
    <w:rsid w:val="00975A91"/>
    <w:rsid w:val="0097626F"/>
    <w:rsid w:val="00981F70"/>
    <w:rsid w:val="00982B13"/>
    <w:rsid w:val="00983716"/>
    <w:rsid w:val="009839B2"/>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5642"/>
    <w:rsid w:val="00A07174"/>
    <w:rsid w:val="00A07E43"/>
    <w:rsid w:val="00A10597"/>
    <w:rsid w:val="00A12F79"/>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379E1"/>
    <w:rsid w:val="00A44261"/>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0D3B"/>
    <w:rsid w:val="00A81483"/>
    <w:rsid w:val="00A819B2"/>
    <w:rsid w:val="00A841D2"/>
    <w:rsid w:val="00A84660"/>
    <w:rsid w:val="00A85632"/>
    <w:rsid w:val="00A859CF"/>
    <w:rsid w:val="00A879B4"/>
    <w:rsid w:val="00A901F7"/>
    <w:rsid w:val="00A90600"/>
    <w:rsid w:val="00A90DA1"/>
    <w:rsid w:val="00A91149"/>
    <w:rsid w:val="00A9467C"/>
    <w:rsid w:val="00A95746"/>
    <w:rsid w:val="00A958D8"/>
    <w:rsid w:val="00A96572"/>
    <w:rsid w:val="00A96C31"/>
    <w:rsid w:val="00A97588"/>
    <w:rsid w:val="00AA1C49"/>
    <w:rsid w:val="00AA268A"/>
    <w:rsid w:val="00AA395B"/>
    <w:rsid w:val="00AA7095"/>
    <w:rsid w:val="00AB3DB3"/>
    <w:rsid w:val="00AB4BB9"/>
    <w:rsid w:val="00AB64C7"/>
    <w:rsid w:val="00AB76E6"/>
    <w:rsid w:val="00AC273F"/>
    <w:rsid w:val="00AC3F3E"/>
    <w:rsid w:val="00AC7C0D"/>
    <w:rsid w:val="00AD0A34"/>
    <w:rsid w:val="00AD10D9"/>
    <w:rsid w:val="00AD1258"/>
    <w:rsid w:val="00AD156C"/>
    <w:rsid w:val="00AD4E29"/>
    <w:rsid w:val="00AD66B6"/>
    <w:rsid w:val="00AD6964"/>
    <w:rsid w:val="00AD69FD"/>
    <w:rsid w:val="00AD70FF"/>
    <w:rsid w:val="00AE106D"/>
    <w:rsid w:val="00AE1C40"/>
    <w:rsid w:val="00AE315A"/>
    <w:rsid w:val="00AE315F"/>
    <w:rsid w:val="00AE44AB"/>
    <w:rsid w:val="00AF0938"/>
    <w:rsid w:val="00AF2AFF"/>
    <w:rsid w:val="00AF396E"/>
    <w:rsid w:val="00AF5113"/>
    <w:rsid w:val="00AF5FF5"/>
    <w:rsid w:val="00AF75CB"/>
    <w:rsid w:val="00B016D7"/>
    <w:rsid w:val="00B0278C"/>
    <w:rsid w:val="00B05E16"/>
    <w:rsid w:val="00B06722"/>
    <w:rsid w:val="00B07303"/>
    <w:rsid w:val="00B100B1"/>
    <w:rsid w:val="00B120D6"/>
    <w:rsid w:val="00B12D6F"/>
    <w:rsid w:val="00B141B6"/>
    <w:rsid w:val="00B15F5A"/>
    <w:rsid w:val="00B17551"/>
    <w:rsid w:val="00B2009B"/>
    <w:rsid w:val="00B23EDB"/>
    <w:rsid w:val="00B25CE6"/>
    <w:rsid w:val="00B30F56"/>
    <w:rsid w:val="00B3162F"/>
    <w:rsid w:val="00B419C0"/>
    <w:rsid w:val="00B42821"/>
    <w:rsid w:val="00B44B01"/>
    <w:rsid w:val="00B459FE"/>
    <w:rsid w:val="00B516F3"/>
    <w:rsid w:val="00B538B0"/>
    <w:rsid w:val="00B5454F"/>
    <w:rsid w:val="00B573E0"/>
    <w:rsid w:val="00B57A77"/>
    <w:rsid w:val="00B609D8"/>
    <w:rsid w:val="00B62F93"/>
    <w:rsid w:val="00B63092"/>
    <w:rsid w:val="00B6470D"/>
    <w:rsid w:val="00B6503F"/>
    <w:rsid w:val="00B67192"/>
    <w:rsid w:val="00B67967"/>
    <w:rsid w:val="00B715DA"/>
    <w:rsid w:val="00B71C5D"/>
    <w:rsid w:val="00B72228"/>
    <w:rsid w:val="00B729E7"/>
    <w:rsid w:val="00B75864"/>
    <w:rsid w:val="00B76752"/>
    <w:rsid w:val="00B7697B"/>
    <w:rsid w:val="00B81CEA"/>
    <w:rsid w:val="00B82395"/>
    <w:rsid w:val="00B83745"/>
    <w:rsid w:val="00B84234"/>
    <w:rsid w:val="00B846DB"/>
    <w:rsid w:val="00B8587C"/>
    <w:rsid w:val="00B917B5"/>
    <w:rsid w:val="00B93730"/>
    <w:rsid w:val="00B93731"/>
    <w:rsid w:val="00B95915"/>
    <w:rsid w:val="00BA02E9"/>
    <w:rsid w:val="00BA0781"/>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5B47"/>
    <w:rsid w:val="00BD6929"/>
    <w:rsid w:val="00BE13A6"/>
    <w:rsid w:val="00BE15DC"/>
    <w:rsid w:val="00BE31FB"/>
    <w:rsid w:val="00BE5396"/>
    <w:rsid w:val="00BE64E4"/>
    <w:rsid w:val="00BF2045"/>
    <w:rsid w:val="00BF3886"/>
    <w:rsid w:val="00BF5DC0"/>
    <w:rsid w:val="00C01A4E"/>
    <w:rsid w:val="00C0611C"/>
    <w:rsid w:val="00C076C8"/>
    <w:rsid w:val="00C10993"/>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16DF"/>
    <w:rsid w:val="00C755D7"/>
    <w:rsid w:val="00C75790"/>
    <w:rsid w:val="00C75998"/>
    <w:rsid w:val="00C77403"/>
    <w:rsid w:val="00C80086"/>
    <w:rsid w:val="00C81B39"/>
    <w:rsid w:val="00C85B71"/>
    <w:rsid w:val="00C87D99"/>
    <w:rsid w:val="00C91909"/>
    <w:rsid w:val="00C9261A"/>
    <w:rsid w:val="00C93BF4"/>
    <w:rsid w:val="00C9406D"/>
    <w:rsid w:val="00C95371"/>
    <w:rsid w:val="00C9639D"/>
    <w:rsid w:val="00C9643E"/>
    <w:rsid w:val="00C967A0"/>
    <w:rsid w:val="00CA5F42"/>
    <w:rsid w:val="00CA6632"/>
    <w:rsid w:val="00CA69B5"/>
    <w:rsid w:val="00CA711E"/>
    <w:rsid w:val="00CB486B"/>
    <w:rsid w:val="00CB631D"/>
    <w:rsid w:val="00CC03EC"/>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717"/>
    <w:rsid w:val="00D1342D"/>
    <w:rsid w:val="00D16180"/>
    <w:rsid w:val="00D1626D"/>
    <w:rsid w:val="00D16F7C"/>
    <w:rsid w:val="00D17667"/>
    <w:rsid w:val="00D20B22"/>
    <w:rsid w:val="00D20B7C"/>
    <w:rsid w:val="00D22022"/>
    <w:rsid w:val="00D22950"/>
    <w:rsid w:val="00D229AA"/>
    <w:rsid w:val="00D24F4B"/>
    <w:rsid w:val="00D26235"/>
    <w:rsid w:val="00D30849"/>
    <w:rsid w:val="00D33979"/>
    <w:rsid w:val="00D34A36"/>
    <w:rsid w:val="00D36350"/>
    <w:rsid w:val="00D36BF0"/>
    <w:rsid w:val="00D43437"/>
    <w:rsid w:val="00D450A9"/>
    <w:rsid w:val="00D45B77"/>
    <w:rsid w:val="00D4632D"/>
    <w:rsid w:val="00D47548"/>
    <w:rsid w:val="00D4781D"/>
    <w:rsid w:val="00D53CE7"/>
    <w:rsid w:val="00D61126"/>
    <w:rsid w:val="00D62084"/>
    <w:rsid w:val="00D62B7B"/>
    <w:rsid w:val="00D64B44"/>
    <w:rsid w:val="00D65733"/>
    <w:rsid w:val="00D67DD9"/>
    <w:rsid w:val="00D70823"/>
    <w:rsid w:val="00D71BDF"/>
    <w:rsid w:val="00D7227B"/>
    <w:rsid w:val="00D7345F"/>
    <w:rsid w:val="00D74920"/>
    <w:rsid w:val="00D76809"/>
    <w:rsid w:val="00D80E88"/>
    <w:rsid w:val="00D81176"/>
    <w:rsid w:val="00D82B0B"/>
    <w:rsid w:val="00D86169"/>
    <w:rsid w:val="00D86429"/>
    <w:rsid w:val="00D87ABB"/>
    <w:rsid w:val="00D97F52"/>
    <w:rsid w:val="00DA0C65"/>
    <w:rsid w:val="00DA3C03"/>
    <w:rsid w:val="00DA6124"/>
    <w:rsid w:val="00DB2579"/>
    <w:rsid w:val="00DB3390"/>
    <w:rsid w:val="00DB44A1"/>
    <w:rsid w:val="00DB5A35"/>
    <w:rsid w:val="00DC1CE6"/>
    <w:rsid w:val="00DC20D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1A6E"/>
    <w:rsid w:val="00E62435"/>
    <w:rsid w:val="00E62D91"/>
    <w:rsid w:val="00E635AE"/>
    <w:rsid w:val="00E639FF"/>
    <w:rsid w:val="00E649BF"/>
    <w:rsid w:val="00E70A89"/>
    <w:rsid w:val="00E70E2D"/>
    <w:rsid w:val="00E726A6"/>
    <w:rsid w:val="00E737D7"/>
    <w:rsid w:val="00E74805"/>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C0F60"/>
    <w:rsid w:val="00EC25E7"/>
    <w:rsid w:val="00EC37E0"/>
    <w:rsid w:val="00EC5558"/>
    <w:rsid w:val="00EC5FC4"/>
    <w:rsid w:val="00EC635E"/>
    <w:rsid w:val="00ED0263"/>
    <w:rsid w:val="00ED0428"/>
    <w:rsid w:val="00ED271C"/>
    <w:rsid w:val="00ED313D"/>
    <w:rsid w:val="00ED3C09"/>
    <w:rsid w:val="00ED4578"/>
    <w:rsid w:val="00ED522C"/>
    <w:rsid w:val="00ED62F6"/>
    <w:rsid w:val="00ED6D09"/>
    <w:rsid w:val="00ED707D"/>
    <w:rsid w:val="00ED76CD"/>
    <w:rsid w:val="00EE0079"/>
    <w:rsid w:val="00EE186E"/>
    <w:rsid w:val="00EE2C5E"/>
    <w:rsid w:val="00EE4768"/>
    <w:rsid w:val="00EE50DD"/>
    <w:rsid w:val="00EE50EC"/>
    <w:rsid w:val="00EE6103"/>
    <w:rsid w:val="00EE7147"/>
    <w:rsid w:val="00EE797F"/>
    <w:rsid w:val="00EF1E2B"/>
    <w:rsid w:val="00EF3342"/>
    <w:rsid w:val="00EF41E9"/>
    <w:rsid w:val="00EF5384"/>
    <w:rsid w:val="00EF6676"/>
    <w:rsid w:val="00EF7075"/>
    <w:rsid w:val="00F00629"/>
    <w:rsid w:val="00F0340A"/>
    <w:rsid w:val="00F11C1F"/>
    <w:rsid w:val="00F1243B"/>
    <w:rsid w:val="00F137C9"/>
    <w:rsid w:val="00F173F9"/>
    <w:rsid w:val="00F208AF"/>
    <w:rsid w:val="00F2119F"/>
    <w:rsid w:val="00F219BE"/>
    <w:rsid w:val="00F239D0"/>
    <w:rsid w:val="00F242DD"/>
    <w:rsid w:val="00F25626"/>
    <w:rsid w:val="00F25EDF"/>
    <w:rsid w:val="00F265C1"/>
    <w:rsid w:val="00F312A1"/>
    <w:rsid w:val="00F3316D"/>
    <w:rsid w:val="00F331E7"/>
    <w:rsid w:val="00F34A27"/>
    <w:rsid w:val="00F3523D"/>
    <w:rsid w:val="00F37E1B"/>
    <w:rsid w:val="00F4123C"/>
    <w:rsid w:val="00F47E42"/>
    <w:rsid w:val="00F52FBF"/>
    <w:rsid w:val="00F535D3"/>
    <w:rsid w:val="00F536FC"/>
    <w:rsid w:val="00F53CC7"/>
    <w:rsid w:val="00F53F5A"/>
    <w:rsid w:val="00F56258"/>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3D8"/>
    <w:rsid w:val="00F87BE4"/>
    <w:rsid w:val="00F901E7"/>
    <w:rsid w:val="00F911D8"/>
    <w:rsid w:val="00F91B31"/>
    <w:rsid w:val="00FA1A95"/>
    <w:rsid w:val="00FA38C1"/>
    <w:rsid w:val="00FA4507"/>
    <w:rsid w:val="00FA5335"/>
    <w:rsid w:val="00FA659E"/>
    <w:rsid w:val="00FB5A6F"/>
    <w:rsid w:val="00FB5EA0"/>
    <w:rsid w:val="00FC1CB4"/>
    <w:rsid w:val="00FC22CD"/>
    <w:rsid w:val="00FC3D94"/>
    <w:rsid w:val="00FC4B82"/>
    <w:rsid w:val="00FD35A4"/>
    <w:rsid w:val="00FD412F"/>
    <w:rsid w:val="00FD4D3E"/>
    <w:rsid w:val="00FD6DCC"/>
    <w:rsid w:val="00FD738B"/>
    <w:rsid w:val="00FE1CE4"/>
    <w:rsid w:val="00FE1F50"/>
    <w:rsid w:val="00FE2DE4"/>
    <w:rsid w:val="00FE5268"/>
    <w:rsid w:val="00FF37BB"/>
    <w:rsid w:val="00FF3D13"/>
    <w:rsid w:val="00FF3D9A"/>
    <w:rsid w:val="00FF418C"/>
    <w:rsid w:val="00FF4836"/>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0371839">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14979">
      <w:bodyDiv w:val="1"/>
      <w:marLeft w:val="0"/>
      <w:marRight w:val="0"/>
      <w:marTop w:val="0"/>
      <w:marBottom w:val="0"/>
      <w:divBdr>
        <w:top w:val="none" w:sz="0" w:space="0" w:color="auto"/>
        <w:left w:val="none" w:sz="0" w:space="0" w:color="auto"/>
        <w:bottom w:val="none" w:sz="0" w:space="0" w:color="auto"/>
        <w:right w:val="none" w:sz="0" w:space="0" w:color="auto"/>
      </w:divBdr>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1930</TotalTime>
  <Pages>2</Pages>
  <Words>582</Words>
  <Characters>3323</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537</cp:revision>
  <cp:lastPrinted>2021-06-28T15:42:00Z</cp:lastPrinted>
  <dcterms:created xsi:type="dcterms:W3CDTF">2021-10-01T08:02:00Z</dcterms:created>
  <dcterms:modified xsi:type="dcterms:W3CDTF">2022-01-26T13:18:00Z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